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50" w:rsidRDefault="007A3E50" w:rsidP="007A3E50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t>第</w:t>
      </w:r>
      <w:r>
        <w:rPr>
          <w:rFonts w:eastAsia="標楷體" w:hint="eastAsia"/>
          <w:b/>
          <w:color w:val="0000FF"/>
          <w:sz w:val="52"/>
          <w:szCs w:val="52"/>
        </w:rPr>
        <w:t>十三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49443F" w:rsidRPr="00B51B01" w:rsidTr="00CE50F8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49443F" w:rsidRPr="00B51B01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49443F" w:rsidRPr="00B51B01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吳</w:t>
            </w:r>
            <w:proofErr w:type="gramStart"/>
            <w:r w:rsidRPr="0049443F">
              <w:rPr>
                <w:rFonts w:ascii="標楷體" w:eastAsia="標楷體" w:hAnsi="標楷體"/>
                <w:sz w:val="26"/>
                <w:szCs w:val="26"/>
              </w:rPr>
              <w:t>堉</w:t>
            </w:r>
            <w:proofErr w:type="gramEnd"/>
            <w:r w:rsidRPr="0049443F">
              <w:rPr>
                <w:rFonts w:ascii="標楷體" w:eastAsia="標楷體" w:hAnsi="標楷體"/>
                <w:sz w:val="26"/>
                <w:szCs w:val="26"/>
              </w:rPr>
              <w:t>文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連丁貴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陳阿見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楊禮龍</w:t>
            </w:r>
          </w:p>
        </w:tc>
      </w:tr>
      <w:tr w:rsidR="0049443F" w:rsidRPr="0049443F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劉世勳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楊仁元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彭琇娟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呂理全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吳張凱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張榮桂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姚大成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康　進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魯</w:t>
            </w:r>
            <w:proofErr w:type="gramStart"/>
            <w:r w:rsidRPr="0049443F">
              <w:rPr>
                <w:rFonts w:ascii="標楷體" w:eastAsia="標楷體" w:hAnsi="標楷體"/>
                <w:sz w:val="26"/>
                <w:szCs w:val="26"/>
              </w:rPr>
              <w:t>世</w:t>
            </w:r>
            <w:proofErr w:type="gramEnd"/>
            <w:r w:rsidRPr="0049443F">
              <w:rPr>
                <w:rFonts w:ascii="標楷體" w:eastAsia="標楷體" w:hAnsi="標楷體"/>
                <w:sz w:val="26"/>
                <w:szCs w:val="26"/>
              </w:rPr>
              <w:t>平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/>
                <w:sz w:val="26"/>
                <w:szCs w:val="26"/>
              </w:rPr>
              <w:t>柯</w:t>
            </w:r>
            <w:proofErr w:type="gramEnd"/>
            <w:r w:rsidRPr="0049443F">
              <w:rPr>
                <w:rFonts w:ascii="標楷體" w:eastAsia="標楷體" w:hAnsi="標楷體"/>
                <w:sz w:val="26"/>
                <w:szCs w:val="26"/>
              </w:rPr>
              <w:t>守時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張寶川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/>
                <w:sz w:val="26"/>
                <w:szCs w:val="26"/>
              </w:rPr>
              <w:t>翁上錦</w:t>
            </w:r>
            <w:proofErr w:type="gramEnd"/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王建榮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侯正剛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宋若光</w:t>
            </w:r>
          </w:p>
        </w:tc>
      </w:tr>
      <w:tr w:rsidR="0049443F" w:rsidRPr="00B51B01" w:rsidTr="00CE50F8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36417A" w:rsidRDefault="0049443F" w:rsidP="00CE50F8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林元正</w:t>
            </w:r>
          </w:p>
        </w:tc>
      </w:tr>
      <w:tr w:rsidR="0049443F" w:rsidRPr="00B51B01" w:rsidTr="0049443F">
        <w:trPr>
          <w:trHeight w:val="43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顧問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賴如鎧</w:t>
            </w:r>
            <w:proofErr w:type="gramEnd"/>
          </w:p>
        </w:tc>
      </w:tr>
      <w:tr w:rsidR="0049443F" w:rsidRPr="00B51B01" w:rsidTr="0049443F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邱蒼民</w:t>
            </w:r>
          </w:p>
        </w:tc>
      </w:tr>
      <w:tr w:rsidR="0049443F" w:rsidRPr="00B51B01" w:rsidTr="0049443F">
        <w:trPr>
          <w:trHeight w:val="43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秘書長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許益財</w:t>
            </w:r>
          </w:p>
        </w:tc>
      </w:tr>
      <w:tr w:rsidR="0049443F" w:rsidRPr="00B51B01" w:rsidTr="0049443F">
        <w:trPr>
          <w:trHeight w:val="2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活動長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詹密錫</w:t>
            </w:r>
          </w:p>
        </w:tc>
      </w:tr>
      <w:tr w:rsidR="0049443F" w:rsidRPr="00B51B01" w:rsidTr="0049443F">
        <w:trPr>
          <w:trHeight w:val="57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會計長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莫惠旋</w:t>
            </w:r>
            <w:proofErr w:type="gramEnd"/>
          </w:p>
        </w:tc>
      </w:tr>
      <w:tr w:rsidR="0049443F" w:rsidRPr="00B51B01" w:rsidTr="0049443F">
        <w:trPr>
          <w:trHeight w:val="36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許恆壽</w:t>
            </w:r>
          </w:p>
        </w:tc>
      </w:tr>
      <w:tr w:rsidR="0049443F" w:rsidRPr="00B51B01" w:rsidTr="00CE50F8">
        <w:trPr>
          <w:trHeight w:val="34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49443F" w:rsidRPr="00B51B01" w:rsidTr="00CE50F8">
        <w:trPr>
          <w:trHeight w:val="34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副秘書長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張建發</w:t>
            </w:r>
          </w:p>
        </w:tc>
      </w:tr>
      <w:tr w:rsidR="0049443F" w:rsidRPr="00B51B01" w:rsidTr="00CE50F8">
        <w:trPr>
          <w:trHeight w:val="34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文書長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3F" w:rsidRPr="0049443F" w:rsidRDefault="0049443F" w:rsidP="00CE50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葉育廷</w:t>
            </w:r>
          </w:p>
        </w:tc>
      </w:tr>
    </w:tbl>
    <w:p w:rsidR="0049443F" w:rsidRDefault="0049443F" w:rsidP="0049443F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49443F" w:rsidRDefault="0049443F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36417A" w:rsidRDefault="0036417A" w:rsidP="0049443F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十二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36417A" w:rsidRPr="00B51B01" w:rsidTr="004B172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17A" w:rsidRPr="00B51B01" w:rsidRDefault="0036417A" w:rsidP="004B172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17A" w:rsidRPr="00B51B01" w:rsidRDefault="0036417A" w:rsidP="004B172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1A3767" w:rsidRPr="00B51B01" w:rsidTr="0049443F">
        <w:trPr>
          <w:trHeight w:val="38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67" w:rsidRPr="0036417A" w:rsidRDefault="001A3767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67" w:rsidRPr="0049443F" w:rsidRDefault="001A3767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許恆壽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陳阿見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吳</w:t>
            </w: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堉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楊禮龍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劉世勳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翁聰安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彭琇娟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吳張凱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呂理全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魯</w:t>
            </w: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康　進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張榮桂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張寶川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陳雷傑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柯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守時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吳廣泉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宋若光</w:t>
            </w:r>
          </w:p>
        </w:tc>
      </w:tr>
      <w:tr w:rsidR="0036417A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36417A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A" w:rsidRPr="0049443F" w:rsidRDefault="0036417A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林元正</w:t>
            </w:r>
          </w:p>
        </w:tc>
      </w:tr>
      <w:tr w:rsidR="001A3767" w:rsidRPr="00B51B01" w:rsidTr="004B172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67" w:rsidRPr="0036417A" w:rsidRDefault="001A3767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67" w:rsidRPr="0049443F" w:rsidRDefault="001A3767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楊益强</w:t>
            </w:r>
          </w:p>
        </w:tc>
      </w:tr>
    </w:tbl>
    <w:p w:rsidR="0049443F" w:rsidRDefault="0049443F" w:rsidP="007A3E50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49443F" w:rsidRDefault="0049443F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B51B01" w:rsidRPr="003E0CCF" w:rsidRDefault="008C6BDB" w:rsidP="007A3E50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第十一屆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B51B01" w:rsidRPr="0015545C" w:rsidTr="008C6BDB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51B01" w:rsidRPr="00B51B01" w:rsidRDefault="00B51B01" w:rsidP="00B51B01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51B01" w:rsidRPr="00B51B01" w:rsidRDefault="00B51B01" w:rsidP="00B51B01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B7F2D" w:rsidRPr="00E90A72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2D" w:rsidRPr="0036417A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2D" w:rsidRPr="0049443F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許恆壽</w:t>
            </w:r>
          </w:p>
        </w:tc>
      </w:tr>
      <w:tr w:rsidR="00B51B01" w:rsidRPr="00E90A72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陳阿見</w:t>
            </w:r>
          </w:p>
        </w:tc>
      </w:tr>
      <w:tr w:rsidR="00B51B01" w:rsidRPr="0015545C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彭琇娟</w:t>
            </w:r>
          </w:p>
        </w:tc>
      </w:tr>
      <w:tr w:rsidR="00B51B01" w:rsidRPr="0015545C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楊禮龍</w:t>
            </w:r>
          </w:p>
        </w:tc>
      </w:tr>
      <w:tr w:rsidR="00B51B01" w:rsidRPr="0015545C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張錫田</w:t>
            </w:r>
          </w:p>
        </w:tc>
      </w:tr>
      <w:tr w:rsidR="00B51B01" w:rsidRPr="0015545C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吳張凱</w:t>
            </w:r>
          </w:p>
        </w:tc>
      </w:tr>
      <w:tr w:rsidR="00B51B01" w:rsidRPr="0015545C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翁聰安</w:t>
            </w:r>
          </w:p>
        </w:tc>
      </w:tr>
      <w:tr w:rsidR="00B51B01" w:rsidRPr="0015545C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吳</w:t>
            </w: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堉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呂理全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魯</w:t>
            </w: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劉世勳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廖佑霖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詹智民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康　進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張榮桂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呂理全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魯</w:t>
            </w: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劉世勳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廖佑霖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詹智民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康　進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/>
                <w:sz w:val="26"/>
                <w:szCs w:val="26"/>
              </w:rPr>
              <w:t>張榮桂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吳廣泉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宋若光</w:t>
            </w:r>
          </w:p>
        </w:tc>
      </w:tr>
      <w:tr w:rsidR="00B51B01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36417A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1" w:rsidRPr="0049443F" w:rsidRDefault="00B51B01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林元正</w:t>
            </w:r>
          </w:p>
        </w:tc>
      </w:tr>
      <w:tr w:rsidR="003E0CCF" w:rsidRPr="000131A9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CF" w:rsidRPr="0036417A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CF" w:rsidRPr="0049443F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林振輝</w:t>
            </w:r>
          </w:p>
        </w:tc>
      </w:tr>
    </w:tbl>
    <w:p w:rsidR="0049443F" w:rsidRDefault="0049443F" w:rsidP="007A3E50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49443F" w:rsidRDefault="0049443F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8C6BDB" w:rsidRDefault="008C6BDB" w:rsidP="007A3E50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十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8C6BDB" w:rsidRPr="00B51B01" w:rsidTr="008C6BDB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8C6BDB" w:rsidRPr="008C6BDB" w:rsidRDefault="008C6BDB" w:rsidP="004B172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BDB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8C6BDB" w:rsidRPr="008C6BDB" w:rsidRDefault="008C6BDB" w:rsidP="004B172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B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E0CCF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CF" w:rsidRPr="0049443F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CF" w:rsidRPr="0049443F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許恆壽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劉世勳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楊禮龍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吳張凱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炤</w:t>
            </w:r>
            <w:proofErr w:type="gramEnd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宗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許惠東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康　進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王森隆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陳貴生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陳阿見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榮譽理事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吳廣泉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陳雷傑</w:t>
            </w:r>
          </w:p>
        </w:tc>
      </w:tr>
      <w:tr w:rsidR="008C6BDB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B" w:rsidRPr="0049443F" w:rsidRDefault="008C6BDB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3E0CCF" w:rsidRPr="00B51B01" w:rsidTr="008C6BDB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CF" w:rsidRPr="0049443F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CF" w:rsidRPr="0049443F" w:rsidRDefault="006B7F2D" w:rsidP="004944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楊仁元</w:t>
            </w:r>
          </w:p>
        </w:tc>
      </w:tr>
    </w:tbl>
    <w:p w:rsidR="00F503F4" w:rsidRDefault="00F503F4" w:rsidP="007A3E50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widowControl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九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083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邱蒼民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楊禮龍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吳張凱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proofErr w:type="gramStart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炤</w:t>
            </w:r>
            <w:proofErr w:type="gramEnd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宗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許惠東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王兩傳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黃勝男</w:t>
            </w:r>
          </w:p>
        </w:tc>
      </w:tr>
      <w:tr w:rsidR="00F503F4" w:rsidRPr="00B51B01" w:rsidTr="00C561FC">
        <w:trPr>
          <w:trHeight w:val="44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康　進</w:t>
            </w:r>
          </w:p>
        </w:tc>
      </w:tr>
      <w:tr w:rsidR="00F503F4" w:rsidRPr="00B51B01" w:rsidTr="00C561FC">
        <w:trPr>
          <w:trHeight w:val="4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邱正"/>
              </w:smartTagPr>
              <w:r w:rsidRPr="00AA576B">
                <w:rPr>
                  <w:rFonts w:ascii="標楷體" w:hAnsi="標楷體" w:hint="eastAsia"/>
                  <w:sz w:val="26"/>
                  <w:szCs w:val="26"/>
                </w:rPr>
                <w:t>邱正</w:t>
              </w:r>
            </w:smartTag>
            <w:r w:rsidRPr="00AA576B">
              <w:rPr>
                <w:rFonts w:ascii="標楷體" w:hAnsi="標楷體" w:hint="eastAsia"/>
                <w:sz w:val="26"/>
                <w:szCs w:val="26"/>
              </w:rPr>
              <w:t>君</w:t>
            </w:r>
          </w:p>
        </w:tc>
      </w:tr>
      <w:tr w:rsidR="00F503F4" w:rsidRPr="00B51B01" w:rsidTr="00C561FC">
        <w:trPr>
          <w:trHeight w:val="42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AA576B">
              <w:rPr>
                <w:rFonts w:ascii="標楷體" w:hAnsi="標楷體" w:hint="eastAsia"/>
                <w:sz w:val="26"/>
                <w:szCs w:val="26"/>
              </w:rPr>
              <w:t>鄭木遠</w:t>
            </w:r>
          </w:p>
        </w:tc>
      </w:tr>
      <w:tr w:rsidR="00F503F4" w:rsidRPr="00B51B01" w:rsidTr="00C561FC">
        <w:trPr>
          <w:trHeight w:val="27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AA576B">
              <w:rPr>
                <w:rFonts w:ascii="標楷體" w:hAnsi="標楷體" w:hint="eastAsia"/>
                <w:sz w:val="26"/>
                <w:szCs w:val="26"/>
              </w:rPr>
              <w:t>劉世勳</w:t>
            </w:r>
          </w:p>
        </w:tc>
      </w:tr>
      <w:tr w:rsidR="00F503F4" w:rsidRPr="00B51B01" w:rsidTr="00C561FC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AA576B">
              <w:rPr>
                <w:rFonts w:ascii="標楷體" w:hAnsi="標楷體" w:hint="eastAsia"/>
                <w:sz w:val="26"/>
                <w:szCs w:val="26"/>
              </w:rPr>
              <w:t>林昌平</w:t>
            </w:r>
          </w:p>
        </w:tc>
      </w:tr>
      <w:tr w:rsidR="00F503F4" w:rsidRPr="00B51B01" w:rsidTr="00C561FC">
        <w:trPr>
          <w:trHeight w:val="33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AA576B">
              <w:rPr>
                <w:rFonts w:ascii="標楷體" w:hAnsi="標楷體" w:hint="eastAsia"/>
                <w:sz w:val="26"/>
                <w:szCs w:val="26"/>
              </w:rPr>
              <w:t>黃</w:t>
            </w:r>
            <w:proofErr w:type="gramStart"/>
            <w:r w:rsidRPr="00AA576B">
              <w:rPr>
                <w:rFonts w:ascii="標楷體" w:hAnsi="標楷體" w:hint="eastAsia"/>
                <w:sz w:val="26"/>
                <w:szCs w:val="26"/>
              </w:rPr>
              <w:t>驛</w:t>
            </w:r>
            <w:proofErr w:type="gramEnd"/>
            <w:r w:rsidRPr="00AA576B">
              <w:rPr>
                <w:rFonts w:ascii="標楷體" w:hAnsi="標楷體" w:hint="eastAsia"/>
                <w:sz w:val="26"/>
                <w:szCs w:val="26"/>
              </w:rPr>
              <w:t>翔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trHeight w:val="1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吳廣全</w:t>
            </w:r>
          </w:p>
        </w:tc>
      </w:tr>
      <w:tr w:rsidR="00F503F4" w:rsidRPr="00B51B01" w:rsidTr="00C561FC">
        <w:trPr>
          <w:trHeight w:val="15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陳雷傑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trHeight w:val="33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鄭聰興</w:t>
            </w:r>
          </w:p>
        </w:tc>
      </w:tr>
      <w:tr w:rsidR="00F503F4" w:rsidRPr="00B51B01" w:rsidTr="00C561FC">
        <w:trPr>
          <w:trHeight w:val="16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張宏聲</w:t>
            </w:r>
          </w:p>
        </w:tc>
      </w:tr>
      <w:tr w:rsidR="00F503F4" w:rsidRPr="00B51B01" w:rsidTr="00C561FC">
        <w:trPr>
          <w:trHeight w:val="16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候補監事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林宏澤</w:t>
            </w:r>
          </w:p>
        </w:tc>
      </w:tr>
      <w:tr w:rsidR="00F503F4" w:rsidRPr="00B51B01" w:rsidTr="00C561FC">
        <w:trPr>
          <w:trHeight w:val="128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會計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彭秀娟(實習處)</w:t>
            </w:r>
          </w:p>
        </w:tc>
      </w:tr>
      <w:tr w:rsidR="00F503F4" w:rsidRPr="00B51B01" w:rsidTr="00C561FC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總務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邱正君(製圖科)</w:t>
            </w:r>
          </w:p>
        </w:tc>
      </w:tr>
      <w:tr w:rsidR="00F503F4" w:rsidRPr="00B51B01" w:rsidTr="00C561FC">
        <w:trPr>
          <w:trHeight w:val="3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網站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張漢民(</w:t>
            </w:r>
            <w:proofErr w:type="gramStart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圖資處</w:t>
            </w:r>
            <w:proofErr w:type="gramEnd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503F4" w:rsidRPr="00B51B01" w:rsidTr="00C561FC">
        <w:trPr>
          <w:trHeight w:val="38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文書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黃啟銘(電機科)</w:t>
            </w:r>
          </w:p>
        </w:tc>
      </w:tr>
      <w:tr w:rsidR="00F503F4" w:rsidRPr="00B51B01" w:rsidTr="00C561FC">
        <w:trPr>
          <w:trHeight w:val="26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刊物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林炳合(</w:t>
            </w:r>
            <w:proofErr w:type="gramStart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圖傳科</w:t>
            </w:r>
            <w:proofErr w:type="gramEnd"/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503F4" w:rsidRPr="00B51B01" w:rsidTr="00C561FC">
        <w:trPr>
          <w:trHeight w:val="44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AA576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黃國淵(汽車科)</w:t>
            </w:r>
          </w:p>
        </w:tc>
      </w:tr>
      <w:tr w:rsidR="00F503F4" w:rsidRPr="00B51B01" w:rsidTr="00C561FC">
        <w:trPr>
          <w:trHeight w:val="7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576B">
              <w:rPr>
                <w:rFonts w:ascii="標楷體" w:eastAsia="標楷體" w:hAnsi="標楷體" w:hint="eastAsia"/>
                <w:sz w:val="26"/>
                <w:szCs w:val="26"/>
              </w:rPr>
              <w:t>楊仁元(電子科)</w:t>
            </w:r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 w:rsidP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八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邱蒼民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炤</w:t>
            </w:r>
            <w:proofErr w:type="gramEnd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宗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卓慶輝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康進</w:t>
            </w:r>
            <w:proofErr w:type="gramEnd"/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邱正君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許惠東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詹賜局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鄭木遠</w:t>
            </w:r>
          </w:p>
        </w:tc>
      </w:tr>
      <w:tr w:rsidR="00F503F4" w:rsidRPr="00B51B01" w:rsidTr="00C561FC">
        <w:trPr>
          <w:trHeight w:val="44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trHeight w:val="4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040A8B">
              <w:rPr>
                <w:rFonts w:ascii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trHeight w:val="42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040A8B">
              <w:rPr>
                <w:rFonts w:ascii="標楷體" w:hAnsi="標楷體" w:hint="eastAsia"/>
                <w:sz w:val="26"/>
                <w:szCs w:val="26"/>
              </w:rPr>
              <w:t>楊坤龍</w:t>
            </w:r>
          </w:p>
        </w:tc>
      </w:tr>
      <w:tr w:rsidR="00F503F4" w:rsidRPr="00B51B01" w:rsidTr="00C561FC">
        <w:trPr>
          <w:trHeight w:val="27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040A8B">
              <w:rPr>
                <w:rFonts w:ascii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040A8B">
              <w:rPr>
                <w:rFonts w:ascii="標楷體" w:hAnsi="標楷體" w:hint="eastAsia"/>
                <w:sz w:val="26"/>
                <w:szCs w:val="26"/>
              </w:rPr>
              <w:t>李新景</w:t>
            </w:r>
          </w:p>
        </w:tc>
      </w:tr>
      <w:tr w:rsidR="00F503F4" w:rsidRPr="00B51B01" w:rsidTr="00C561FC">
        <w:trPr>
          <w:trHeight w:val="33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040A8B">
              <w:rPr>
                <w:rFonts w:ascii="標楷體" w:hAnsi="標楷體" w:hint="eastAsia"/>
                <w:sz w:val="26"/>
                <w:szCs w:val="26"/>
              </w:rPr>
              <w:t>楊禮龍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F503F4" w:rsidRPr="00B51B01" w:rsidTr="00C561FC">
        <w:trPr>
          <w:trHeight w:val="1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陳雷傑</w:t>
            </w:r>
          </w:p>
        </w:tc>
      </w:tr>
      <w:tr w:rsidR="00F503F4" w:rsidRPr="00B51B01" w:rsidTr="00C561FC">
        <w:trPr>
          <w:trHeight w:val="15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林宏澤</w:t>
            </w:r>
          </w:p>
        </w:tc>
      </w:tr>
      <w:tr w:rsidR="00F503F4" w:rsidRPr="00B51B01" w:rsidTr="00C561FC">
        <w:trPr>
          <w:trHeight w:val="33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040A8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0A8B">
              <w:rPr>
                <w:rFonts w:ascii="標楷體" w:eastAsia="標楷體" w:hAnsi="標楷體" w:hint="eastAsia"/>
                <w:sz w:val="26"/>
                <w:szCs w:val="26"/>
              </w:rPr>
              <w:t>鄭聰興</w:t>
            </w:r>
          </w:p>
        </w:tc>
      </w:tr>
      <w:tr w:rsidR="00F503F4" w:rsidRPr="00B51B01" w:rsidTr="00C561FC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彭琇娟</w:t>
            </w:r>
          </w:p>
        </w:tc>
      </w:tr>
      <w:tr w:rsidR="00F503F4" w:rsidRPr="00B51B01" w:rsidTr="00C561FC">
        <w:trPr>
          <w:trHeight w:val="7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莊粵盛</w:t>
            </w:r>
            <w:proofErr w:type="gramEnd"/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 w:rsidP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bookmarkStart w:id="0" w:name="_GoBack"/>
      <w:bookmarkEnd w:id="0"/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七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邱蒼民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趙鐵雄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康  進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吳廣泉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 w:rsidRPr="004073E0">
              <w:rPr>
                <w:rFonts w:ascii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楊</w:t>
            </w:r>
            <w:proofErr w:type="gramStart"/>
            <w:r w:rsidRPr="004073E0">
              <w:rPr>
                <w:rFonts w:ascii="標楷體" w:hAnsi="標楷體" w:hint="eastAsia"/>
                <w:sz w:val="26"/>
                <w:szCs w:val="26"/>
              </w:rPr>
              <w:t>炤</w:t>
            </w:r>
            <w:proofErr w:type="gramEnd"/>
            <w:r w:rsidRPr="004073E0">
              <w:rPr>
                <w:rFonts w:ascii="標楷體" w:hAnsi="標楷體" w:hint="eastAsia"/>
                <w:sz w:val="26"/>
                <w:szCs w:val="26"/>
              </w:rPr>
              <w:t>宗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李新景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楊坤龍</w:t>
            </w:r>
          </w:p>
        </w:tc>
      </w:tr>
      <w:tr w:rsidR="00F503F4" w:rsidRPr="00B51B01" w:rsidTr="00C561FC">
        <w:trPr>
          <w:trHeight w:val="44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卓慶輝</w:t>
            </w:r>
          </w:p>
        </w:tc>
      </w:tr>
      <w:tr w:rsidR="00F503F4" w:rsidRPr="00B51B01" w:rsidTr="00C561FC">
        <w:trPr>
          <w:trHeight w:val="4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trHeight w:val="42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spacing w:line="200" w:lineRule="exact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謝進展</w:t>
            </w:r>
          </w:p>
        </w:tc>
      </w:tr>
      <w:tr w:rsidR="00F503F4" w:rsidRPr="00B51B01" w:rsidTr="00C561FC">
        <w:trPr>
          <w:trHeight w:val="27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spacing w:line="200" w:lineRule="exact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許源一</w:t>
            </w:r>
          </w:p>
        </w:tc>
      </w:tr>
      <w:tr w:rsidR="00F503F4" w:rsidRPr="00B51B01" w:rsidTr="00C561FC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spacing w:line="200" w:lineRule="exact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戴文雄</w:t>
            </w:r>
          </w:p>
        </w:tc>
      </w:tr>
      <w:tr w:rsidR="00F503F4" w:rsidRPr="00B51B01" w:rsidTr="00C561FC">
        <w:trPr>
          <w:trHeight w:val="33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B52">
              <w:rPr>
                <w:rFonts w:ascii="標楷體" w:eastAsia="標楷體" w:hAnsi="標楷體" w:hint="eastAsia"/>
                <w:sz w:val="26"/>
                <w:szCs w:val="26"/>
              </w:rPr>
              <w:t>候補理事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pStyle w:val="ab"/>
              <w:spacing w:line="200" w:lineRule="exact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4073E0">
              <w:rPr>
                <w:rFonts w:ascii="標楷體" w:hAnsi="標楷體" w:hint="eastAsia"/>
                <w:sz w:val="26"/>
                <w:szCs w:val="26"/>
              </w:rPr>
              <w:t>江敏陽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侯正剛（代）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trHeight w:val="1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鄭聰興</w:t>
            </w:r>
          </w:p>
        </w:tc>
      </w:tr>
      <w:tr w:rsidR="00F503F4" w:rsidRPr="00B51B01" w:rsidTr="00C561FC">
        <w:trPr>
          <w:trHeight w:val="15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林宏澤</w:t>
            </w:r>
          </w:p>
        </w:tc>
      </w:tr>
      <w:tr w:rsidR="00F503F4" w:rsidRPr="00B51B01" w:rsidTr="00C561FC">
        <w:trPr>
          <w:trHeight w:val="33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候補監事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073E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田素成</w:t>
            </w:r>
          </w:p>
        </w:tc>
      </w:tr>
      <w:tr w:rsidR="00F503F4" w:rsidRPr="00B51B01" w:rsidTr="00C561FC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彭琇娟</w:t>
            </w:r>
          </w:p>
        </w:tc>
      </w:tr>
      <w:tr w:rsidR="00F503F4" w:rsidRPr="00B51B01" w:rsidTr="00C561FC">
        <w:trPr>
          <w:trHeight w:val="7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073E0">
              <w:rPr>
                <w:rFonts w:ascii="標楷體" w:eastAsia="標楷體" w:hAnsi="標楷體" w:hint="eastAsia"/>
                <w:sz w:val="26"/>
                <w:szCs w:val="26"/>
              </w:rPr>
              <w:t>莊粵盛</w:t>
            </w:r>
            <w:proofErr w:type="gramEnd"/>
          </w:p>
        </w:tc>
      </w:tr>
    </w:tbl>
    <w:p w:rsidR="00F503F4" w:rsidRDefault="00F503F4" w:rsidP="00F503F4">
      <w:pPr>
        <w:widowControl/>
        <w:rPr>
          <w:rFonts w:eastAsia="標楷體"/>
          <w:b/>
          <w:color w:val="0000FF"/>
          <w:sz w:val="52"/>
          <w:szCs w:val="52"/>
        </w:rPr>
      </w:pPr>
    </w:p>
    <w:p w:rsidR="00F503F4" w:rsidRDefault="00F503F4" w:rsidP="00F503F4">
      <w:pPr>
        <w:widowControl/>
      </w:pPr>
      <w: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六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趙鐵雄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hAnsi="標楷體" w:hint="eastAsia"/>
                <w:sz w:val="26"/>
                <w:szCs w:val="26"/>
              </w:rPr>
              <w:t>康進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吳廣泉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楊榮山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邱蒼民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謝進展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pStyle w:val="ab"/>
              <w:ind w:left="762" w:hanging="762"/>
              <w:jc w:val="center"/>
              <w:rPr>
                <w:rFonts w:ascii="標楷體" w:hAnsi="標楷體"/>
                <w:sz w:val="26"/>
                <w:szCs w:val="26"/>
              </w:rPr>
            </w:pPr>
            <w:r w:rsidRPr="00222CEB">
              <w:rPr>
                <w:rFonts w:ascii="標楷體" w:hAnsi="標楷體" w:hint="eastAsia"/>
                <w:sz w:val="26"/>
                <w:szCs w:val="26"/>
              </w:rPr>
              <w:t>楊</w:t>
            </w:r>
            <w:proofErr w:type="gramStart"/>
            <w:r w:rsidRPr="00222CEB">
              <w:rPr>
                <w:rFonts w:ascii="標楷體" w:hAnsi="標楷體" w:hint="eastAsia"/>
                <w:sz w:val="26"/>
                <w:szCs w:val="26"/>
              </w:rPr>
              <w:t>炤</w:t>
            </w:r>
            <w:proofErr w:type="gramEnd"/>
            <w:r w:rsidRPr="00222CEB">
              <w:rPr>
                <w:rFonts w:ascii="標楷體" w:hAnsi="標楷體" w:hint="eastAsia"/>
                <w:sz w:val="26"/>
                <w:szCs w:val="26"/>
              </w:rPr>
              <w:t>宗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蔣至鵠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陳雷傑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吳冠二</w:t>
            </w:r>
          </w:p>
        </w:tc>
      </w:tr>
      <w:tr w:rsidR="00F503F4" w:rsidRPr="00B51B01" w:rsidTr="00C561FC">
        <w:trPr>
          <w:trHeight w:val="7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許惠東</w:t>
            </w:r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五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康   進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賴啟</w:t>
            </w: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鈿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黃永祿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楊榮山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邱艙民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許惠東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侯正剛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田素成</w:t>
            </w:r>
          </w:p>
        </w:tc>
      </w:tr>
      <w:tr w:rsidR="00F503F4" w:rsidRPr="00B51B01" w:rsidTr="00C561FC">
        <w:trPr>
          <w:trHeight w:val="51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李友吉</w:t>
            </w:r>
          </w:p>
        </w:tc>
      </w:tr>
      <w:tr w:rsidR="00F503F4" w:rsidRPr="00B51B01" w:rsidTr="00C561FC">
        <w:trPr>
          <w:trHeight w:val="56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謝順筆</w:t>
            </w:r>
            <w:proofErr w:type="gramEnd"/>
          </w:p>
        </w:tc>
      </w:tr>
      <w:tr w:rsidR="00F503F4" w:rsidRPr="00B51B01" w:rsidTr="00C561FC">
        <w:trPr>
          <w:trHeight w:val="55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DC2F5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劉世勳</w:t>
            </w:r>
          </w:p>
        </w:tc>
      </w:tr>
      <w:tr w:rsidR="00F503F4" w:rsidRPr="00B51B01" w:rsidTr="00C561FC">
        <w:trPr>
          <w:trHeight w:val="40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DC2F5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楊禮龍</w:t>
            </w:r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 w:rsidP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四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劉世勳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謝順筆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黃永祿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鄭木遠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蔡璋賜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蔡義明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吳冠二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志鵠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孫本中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proofErr w:type="gramStart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珅</w:t>
            </w:r>
            <w:proofErr w:type="gramEnd"/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龍</w:t>
            </w:r>
          </w:p>
        </w:tc>
      </w:tr>
      <w:tr w:rsidR="00F503F4" w:rsidRPr="00B51B01" w:rsidTr="00C561FC">
        <w:trPr>
          <w:trHeight w:val="116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康宗虎</w:t>
            </w:r>
          </w:p>
        </w:tc>
      </w:tr>
      <w:tr w:rsidR="00F503F4" w:rsidRPr="00B51B01" w:rsidTr="00C561FC">
        <w:trPr>
          <w:trHeight w:val="26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222CE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李友吉</w:t>
            </w:r>
          </w:p>
        </w:tc>
      </w:tr>
      <w:tr w:rsidR="00F503F4" w:rsidRPr="00B51B01" w:rsidTr="00C561FC">
        <w:trPr>
          <w:trHeight w:val="7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2CEB">
              <w:rPr>
                <w:rFonts w:ascii="標楷體" w:eastAsia="標楷體" w:hAnsi="標楷體" w:hint="eastAsia"/>
                <w:sz w:val="26"/>
                <w:szCs w:val="26"/>
              </w:rPr>
              <w:t>黃永祿</w:t>
            </w:r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三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謝順筆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李友吉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劉世勳</w:t>
            </w:r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李基常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房   森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傅庸平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蔡義明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韋春明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吳冠二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黃    勇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proofErr w:type="gramStart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珅</w:t>
            </w:r>
            <w:proofErr w:type="gramEnd"/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林水生</w:t>
            </w:r>
          </w:p>
        </w:tc>
      </w:tr>
      <w:tr w:rsidR="00F503F4" w:rsidRPr="00B51B01" w:rsidTr="00C561FC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725B9B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楊金聲</w:t>
            </w:r>
          </w:p>
        </w:tc>
      </w:tr>
      <w:tr w:rsidR="00F503F4" w:rsidRPr="00B51B01" w:rsidTr="00C561FC">
        <w:trPr>
          <w:trHeight w:val="76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5B9B">
              <w:rPr>
                <w:rFonts w:ascii="標楷體" w:eastAsia="標楷體" w:hAnsi="標楷體" w:hint="eastAsia"/>
                <w:sz w:val="26"/>
                <w:szCs w:val="26"/>
              </w:rPr>
              <w:t>黃永祿</w:t>
            </w:r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 w:rsidP="00F503F4">
      <w:pPr>
        <w:widowControl/>
        <w:jc w:val="center"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二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李友吉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劉世勳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DC2F51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蔡章賜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翁聰安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謝文隆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蕭次融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康   進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林文俊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傅庸平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林哲男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許金鑄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9A53F0" w:rsidRDefault="00F503F4" w:rsidP="00C56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楊天錫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黃   勇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吳冠仁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鄭裕豐</w:t>
            </w:r>
          </w:p>
        </w:tc>
      </w:tr>
      <w:tr w:rsidR="00F503F4" w:rsidRPr="00B51B01" w:rsidTr="00C561FC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楊金聲</w:t>
            </w:r>
          </w:p>
        </w:tc>
      </w:tr>
      <w:tr w:rsidR="00F503F4" w:rsidRPr="00B51B01" w:rsidTr="00C561FC">
        <w:trPr>
          <w:trHeight w:val="43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53F0">
              <w:rPr>
                <w:rFonts w:ascii="標楷體" w:eastAsia="標楷體" w:hAnsi="標楷體" w:hint="eastAsia"/>
                <w:sz w:val="26"/>
                <w:szCs w:val="26"/>
              </w:rPr>
              <w:t>黃永祿</w:t>
            </w:r>
          </w:p>
        </w:tc>
      </w:tr>
    </w:tbl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</w:p>
    <w:p w:rsidR="00F503F4" w:rsidRDefault="00F503F4">
      <w:pPr>
        <w:widowControl/>
        <w:rPr>
          <w:rFonts w:eastAsia="標楷體"/>
          <w:b/>
          <w:color w:val="0000FF"/>
          <w:sz w:val="52"/>
          <w:szCs w:val="52"/>
        </w:rPr>
      </w:pPr>
      <w:r>
        <w:rPr>
          <w:rFonts w:eastAsia="標楷體"/>
          <w:b/>
          <w:color w:val="0000FF"/>
          <w:sz w:val="52"/>
          <w:szCs w:val="52"/>
        </w:rPr>
        <w:br w:type="page"/>
      </w:r>
    </w:p>
    <w:p w:rsidR="00F503F4" w:rsidRDefault="00F503F4" w:rsidP="00F503F4">
      <w:pPr>
        <w:snapToGrid w:val="0"/>
        <w:spacing w:beforeLines="50" w:before="180" w:line="360" w:lineRule="auto"/>
        <w:jc w:val="center"/>
        <w:rPr>
          <w:rFonts w:eastAsia="標楷體"/>
          <w:b/>
          <w:color w:val="0000FF"/>
          <w:sz w:val="52"/>
          <w:szCs w:val="52"/>
        </w:rPr>
      </w:pPr>
      <w:proofErr w:type="gramStart"/>
      <w:r w:rsidRPr="008C6BDB">
        <w:rPr>
          <w:rFonts w:eastAsia="標楷體" w:hint="eastAsia"/>
          <w:b/>
          <w:color w:val="0000FF"/>
          <w:sz w:val="52"/>
          <w:szCs w:val="52"/>
        </w:rPr>
        <w:lastRenderedPageBreak/>
        <w:t>第</w:t>
      </w:r>
      <w:r>
        <w:rPr>
          <w:rFonts w:eastAsia="標楷體" w:hint="eastAsia"/>
          <w:b/>
          <w:color w:val="0000FF"/>
          <w:sz w:val="52"/>
          <w:szCs w:val="52"/>
        </w:rPr>
        <w:t>一</w:t>
      </w:r>
      <w:r w:rsidRPr="008C6BDB">
        <w:rPr>
          <w:rFonts w:eastAsia="標楷體" w:hint="eastAsia"/>
          <w:b/>
          <w:color w:val="0000FF"/>
          <w:sz w:val="52"/>
          <w:szCs w:val="52"/>
        </w:rPr>
        <w:t>屆</w:t>
      </w:r>
      <w:r>
        <w:rPr>
          <w:rFonts w:eastAsia="標楷體" w:hint="eastAsia"/>
          <w:b/>
          <w:color w:val="0000FF"/>
          <w:sz w:val="52"/>
          <w:szCs w:val="52"/>
        </w:rPr>
        <w:t>理監事</w:t>
      </w:r>
      <w:proofErr w:type="gramEnd"/>
      <w:r>
        <w:rPr>
          <w:rFonts w:eastAsia="標楷體" w:hint="eastAsia"/>
          <w:b/>
          <w:color w:val="0000FF"/>
          <w:sz w:val="52"/>
          <w:szCs w:val="52"/>
        </w:rPr>
        <w:t>名單</w:t>
      </w:r>
    </w:p>
    <w:tbl>
      <w:tblPr>
        <w:tblW w:w="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84"/>
      </w:tblGrid>
      <w:tr w:rsidR="00F503F4" w:rsidRPr="00B51B01" w:rsidTr="00C561FC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503F4" w:rsidRPr="00B51B01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B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李友吉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劉世勳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蔡璋錫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DC2F51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卓慶輝</w:t>
            </w:r>
          </w:p>
        </w:tc>
      </w:tr>
      <w:tr w:rsidR="00F503F4" w:rsidRPr="0049443F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謝順筆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簫次融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黃勇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洪維賢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林文章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張錫田</w:t>
            </w:r>
          </w:p>
        </w:tc>
      </w:tr>
      <w:tr w:rsidR="00F503F4" w:rsidRPr="00B51B01" w:rsidTr="00C561FC">
        <w:trPr>
          <w:trHeight w:val="3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張榮桂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賴啟鍋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周  連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康進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蔡進一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常務監事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翁上錦</w:t>
            </w:r>
            <w:proofErr w:type="gramEnd"/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彭台臨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孫本中</w:t>
            </w:r>
          </w:p>
        </w:tc>
      </w:tr>
      <w:tr w:rsidR="00F503F4" w:rsidRPr="00B51B01" w:rsidTr="00C561FC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36417A" w:rsidRDefault="00F503F4" w:rsidP="00C561FC">
            <w:pPr>
              <w:spacing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蔣志鵠</w:t>
            </w:r>
          </w:p>
        </w:tc>
      </w:tr>
      <w:tr w:rsidR="00F503F4" w:rsidRPr="00B51B01" w:rsidTr="00C561FC">
        <w:trPr>
          <w:trHeight w:val="43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417A">
              <w:rPr>
                <w:rFonts w:ascii="標楷體" w:eastAsia="標楷體" w:hAnsi="標楷體" w:hint="eastAsia"/>
                <w:sz w:val="26"/>
                <w:szCs w:val="26"/>
              </w:rPr>
              <w:t>監事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傅庸平</w:t>
            </w:r>
            <w:proofErr w:type="gramEnd"/>
          </w:p>
        </w:tc>
      </w:tr>
      <w:tr w:rsidR="00F503F4" w:rsidRPr="00B51B01" w:rsidTr="00C561FC">
        <w:trPr>
          <w:trHeight w:val="3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43F">
              <w:rPr>
                <w:rFonts w:ascii="標楷體" w:eastAsia="標楷體" w:hAnsi="標楷體" w:hint="eastAsia"/>
                <w:sz w:val="26"/>
                <w:szCs w:val="26"/>
              </w:rPr>
              <w:t>名譽理事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楊金聲</w:t>
            </w:r>
          </w:p>
        </w:tc>
      </w:tr>
      <w:tr w:rsidR="00F503F4" w:rsidRPr="00B51B01" w:rsidTr="00C561FC">
        <w:trPr>
          <w:trHeight w:val="43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F4" w:rsidRPr="0049443F" w:rsidRDefault="00F503F4" w:rsidP="00C561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F51">
              <w:rPr>
                <w:rFonts w:ascii="標楷體" w:eastAsia="標楷體" w:hAnsi="標楷體" w:hint="eastAsia"/>
                <w:sz w:val="26"/>
                <w:szCs w:val="26"/>
              </w:rPr>
              <w:t>許惠東</w:t>
            </w:r>
          </w:p>
        </w:tc>
      </w:tr>
    </w:tbl>
    <w:p w:rsidR="0049443F" w:rsidRDefault="0049443F">
      <w:pPr>
        <w:widowControl/>
        <w:rPr>
          <w:rFonts w:eastAsia="標楷體"/>
          <w:b/>
          <w:color w:val="0000FF"/>
          <w:sz w:val="52"/>
          <w:szCs w:val="52"/>
        </w:rPr>
      </w:pPr>
    </w:p>
    <w:sectPr w:rsidR="0049443F" w:rsidSect="004B172C">
      <w:footerReference w:type="even" r:id="rId8"/>
      <w:pgSz w:w="11907" w:h="16840" w:code="9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66" w:rsidRDefault="009E4266" w:rsidP="002C1835">
      <w:r>
        <w:separator/>
      </w:r>
    </w:p>
  </w:endnote>
  <w:endnote w:type="continuationSeparator" w:id="0">
    <w:p w:rsidR="009E4266" w:rsidRDefault="009E4266" w:rsidP="002C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2C" w:rsidRPr="009747F2" w:rsidRDefault="004B172C">
    <w:pPr>
      <w:pStyle w:val="a5"/>
      <w:rPr>
        <w:rFonts w:ascii="Arial" w:hAnsi="Arial" w:cs="Arial"/>
        <w:b/>
        <w:color w:val="FFFFFF"/>
        <w:sz w:val="24"/>
        <w:szCs w:val="24"/>
        <w:shd w:val="clear" w:color="auto" w:fill="000000"/>
      </w:rPr>
    </w:pPr>
    <w:r w:rsidRPr="009747F2">
      <w:rPr>
        <w:rStyle w:val="a7"/>
        <w:rFonts w:ascii="Arial" w:hAnsi="Arial" w:cs="Arial"/>
        <w:b/>
        <w:color w:val="FFFFFF"/>
        <w:sz w:val="24"/>
        <w:szCs w:val="24"/>
        <w:shd w:val="clear" w:color="auto" w:fill="000000"/>
      </w:rPr>
      <w:t xml:space="preserve"> </w:t>
    </w:r>
    <w:r w:rsidR="00B97F4B" w:rsidRPr="009747F2">
      <w:rPr>
        <w:rStyle w:val="a7"/>
        <w:rFonts w:ascii="Arial" w:hAnsi="Arial" w:cs="Arial"/>
        <w:b/>
        <w:color w:val="FFFFFF"/>
        <w:sz w:val="24"/>
        <w:szCs w:val="24"/>
        <w:shd w:val="clear" w:color="auto" w:fill="000000"/>
      </w:rPr>
      <w:fldChar w:fldCharType="begin"/>
    </w:r>
    <w:r w:rsidRPr="009747F2">
      <w:rPr>
        <w:rStyle w:val="a7"/>
        <w:rFonts w:ascii="Arial" w:hAnsi="Arial" w:cs="Arial"/>
        <w:b/>
        <w:color w:val="FFFFFF"/>
        <w:sz w:val="24"/>
        <w:szCs w:val="24"/>
        <w:shd w:val="clear" w:color="auto" w:fill="000000"/>
      </w:rPr>
      <w:instrText xml:space="preserve"> PAGE </w:instrText>
    </w:r>
    <w:r w:rsidR="00B97F4B" w:rsidRPr="009747F2">
      <w:rPr>
        <w:rStyle w:val="a7"/>
        <w:rFonts w:ascii="Arial" w:hAnsi="Arial" w:cs="Arial"/>
        <w:b/>
        <w:color w:val="FFFFFF"/>
        <w:sz w:val="24"/>
        <w:szCs w:val="24"/>
        <w:shd w:val="clear" w:color="auto" w:fill="000000"/>
      </w:rPr>
      <w:fldChar w:fldCharType="separate"/>
    </w:r>
    <w:r>
      <w:rPr>
        <w:rStyle w:val="a7"/>
        <w:rFonts w:ascii="Arial" w:hAnsi="Arial" w:cs="Arial"/>
        <w:b/>
        <w:noProof/>
        <w:color w:val="FFFFFF"/>
        <w:sz w:val="24"/>
        <w:szCs w:val="24"/>
        <w:shd w:val="clear" w:color="auto" w:fill="000000"/>
      </w:rPr>
      <w:t>18</w:t>
    </w:r>
    <w:r w:rsidR="00B97F4B" w:rsidRPr="009747F2">
      <w:rPr>
        <w:rStyle w:val="a7"/>
        <w:rFonts w:ascii="Arial" w:hAnsi="Arial" w:cs="Arial"/>
        <w:b/>
        <w:color w:val="FFFFFF"/>
        <w:sz w:val="24"/>
        <w:szCs w:val="24"/>
        <w:shd w:val="clear" w:color="auto" w:fill="000000"/>
      </w:rPr>
      <w:fldChar w:fldCharType="end"/>
    </w:r>
    <w:r w:rsidRPr="009747F2">
      <w:rPr>
        <w:rStyle w:val="a7"/>
        <w:rFonts w:ascii="Arial" w:hAnsi="Arial" w:cs="Arial"/>
        <w:b/>
        <w:color w:val="FFFFFF"/>
        <w:sz w:val="24"/>
        <w:szCs w:val="24"/>
        <w:shd w:val="clear" w:color="auto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66" w:rsidRDefault="009E4266" w:rsidP="002C1835">
      <w:r>
        <w:separator/>
      </w:r>
    </w:p>
  </w:footnote>
  <w:footnote w:type="continuationSeparator" w:id="0">
    <w:p w:rsidR="009E4266" w:rsidRDefault="009E4266" w:rsidP="002C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356"/>
    <w:multiLevelType w:val="hybridMultilevel"/>
    <w:tmpl w:val="3EDE1C4A"/>
    <w:lvl w:ilvl="0" w:tplc="1236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B44AB"/>
    <w:multiLevelType w:val="hybridMultilevel"/>
    <w:tmpl w:val="9B22EDD0"/>
    <w:lvl w:ilvl="0" w:tplc="604CA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F3677"/>
    <w:multiLevelType w:val="hybridMultilevel"/>
    <w:tmpl w:val="B9160654"/>
    <w:lvl w:ilvl="0" w:tplc="76E01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10C1B"/>
    <w:multiLevelType w:val="hybridMultilevel"/>
    <w:tmpl w:val="A2202780"/>
    <w:lvl w:ilvl="0" w:tplc="762CD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E365FA"/>
    <w:multiLevelType w:val="hybridMultilevel"/>
    <w:tmpl w:val="34FE64F4"/>
    <w:lvl w:ilvl="0" w:tplc="6DC800E8">
      <w:start w:val="1"/>
      <w:numFmt w:val="decimal"/>
      <w:lvlText w:val="%1."/>
      <w:lvlJc w:val="left"/>
      <w:pPr>
        <w:ind w:left="720" w:hanging="360"/>
      </w:pPr>
      <w:rPr>
        <w:rFonts w:eastAsia="Meiryo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6A3D"/>
    <w:multiLevelType w:val="hybridMultilevel"/>
    <w:tmpl w:val="F81A88E8"/>
    <w:lvl w:ilvl="0" w:tplc="DD00C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835"/>
    <w:rsid w:val="000437EA"/>
    <w:rsid w:val="000B1F2C"/>
    <w:rsid w:val="000B3965"/>
    <w:rsid w:val="00100270"/>
    <w:rsid w:val="001A3767"/>
    <w:rsid w:val="002C1835"/>
    <w:rsid w:val="003126E2"/>
    <w:rsid w:val="0036417A"/>
    <w:rsid w:val="003E0CCF"/>
    <w:rsid w:val="003E429E"/>
    <w:rsid w:val="0049443F"/>
    <w:rsid w:val="004B172C"/>
    <w:rsid w:val="004B36B9"/>
    <w:rsid w:val="0054584A"/>
    <w:rsid w:val="005F2859"/>
    <w:rsid w:val="006B7F2D"/>
    <w:rsid w:val="006F7D6E"/>
    <w:rsid w:val="007A3E50"/>
    <w:rsid w:val="00847227"/>
    <w:rsid w:val="00865B62"/>
    <w:rsid w:val="00866EC9"/>
    <w:rsid w:val="00882C3E"/>
    <w:rsid w:val="008C6BDB"/>
    <w:rsid w:val="008E34C1"/>
    <w:rsid w:val="008F3FA8"/>
    <w:rsid w:val="00914549"/>
    <w:rsid w:val="009C1EE3"/>
    <w:rsid w:val="009E0F8C"/>
    <w:rsid w:val="009E4266"/>
    <w:rsid w:val="00AC69FF"/>
    <w:rsid w:val="00B41CF3"/>
    <w:rsid w:val="00B51B01"/>
    <w:rsid w:val="00B97F4B"/>
    <w:rsid w:val="00C10092"/>
    <w:rsid w:val="00C257DF"/>
    <w:rsid w:val="00C40366"/>
    <w:rsid w:val="00CD0E8E"/>
    <w:rsid w:val="00D76CA5"/>
    <w:rsid w:val="00DA1746"/>
    <w:rsid w:val="00DE1504"/>
    <w:rsid w:val="00E204E1"/>
    <w:rsid w:val="00EB2191"/>
    <w:rsid w:val="00F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4B172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8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1835"/>
    <w:rPr>
      <w:sz w:val="20"/>
      <w:szCs w:val="20"/>
    </w:rPr>
  </w:style>
  <w:style w:type="paragraph" w:styleId="a5">
    <w:name w:val="footer"/>
    <w:basedOn w:val="a"/>
    <w:link w:val="a6"/>
    <w:unhideWhenUsed/>
    <w:rsid w:val="002C18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1835"/>
    <w:rPr>
      <w:sz w:val="20"/>
      <w:szCs w:val="20"/>
    </w:rPr>
  </w:style>
  <w:style w:type="character" w:styleId="a7">
    <w:name w:val="page number"/>
    <w:basedOn w:val="a0"/>
    <w:rsid w:val="002C1835"/>
  </w:style>
  <w:style w:type="paragraph" w:styleId="a8">
    <w:name w:val="List Paragraph"/>
    <w:basedOn w:val="a"/>
    <w:uiPriority w:val="34"/>
    <w:qFormat/>
    <w:rsid w:val="00882C3E"/>
    <w:pPr>
      <w:ind w:leftChars="200" w:left="480"/>
    </w:pPr>
    <w:rPr>
      <w:rFonts w:ascii="標楷體" w:eastAsia="標楷體" w:hAnsi="標楷體"/>
      <w:b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4B172C"/>
    <w:rPr>
      <w:rFonts w:ascii="Arial" w:eastAsia="新細明體" w:hAnsi="Arial" w:cs="Times New Roman"/>
      <w:b/>
      <w:bCs/>
      <w:sz w:val="36"/>
      <w:szCs w:val="36"/>
    </w:rPr>
  </w:style>
  <w:style w:type="paragraph" w:styleId="ab">
    <w:name w:val="Body Text Indent"/>
    <w:basedOn w:val="a"/>
    <w:link w:val="ac"/>
    <w:rsid w:val="00F503F4"/>
    <w:pPr>
      <w:ind w:left="938" w:hangingChars="293" w:hanging="938"/>
    </w:pPr>
    <w:rPr>
      <w:rFonts w:eastAsia="標楷體"/>
      <w:sz w:val="32"/>
    </w:rPr>
  </w:style>
  <w:style w:type="character" w:customStyle="1" w:styleId="ac">
    <w:name w:val="本文縮排 字元"/>
    <w:basedOn w:val="a0"/>
    <w:link w:val="ab"/>
    <w:rsid w:val="00F503F4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user</cp:lastModifiedBy>
  <cp:revision>2</cp:revision>
  <cp:lastPrinted>2016-02-01T08:16:00Z</cp:lastPrinted>
  <dcterms:created xsi:type="dcterms:W3CDTF">2016-03-15T07:14:00Z</dcterms:created>
  <dcterms:modified xsi:type="dcterms:W3CDTF">2016-03-15T07:14:00Z</dcterms:modified>
</cp:coreProperties>
</file>